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38" w:rsidRDefault="00B7589E" w:rsidP="00B7589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НАРОДНО ЧИТАЛИЩЕ „ЦАРИЧИНА 2008 „</w:t>
      </w:r>
    </w:p>
    <w:p w:rsidR="00B7589E" w:rsidRDefault="00147DAF" w:rsidP="00B7589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r w:rsidR="00B7589E">
        <w:rPr>
          <w:sz w:val="28"/>
          <w:szCs w:val="28"/>
        </w:rPr>
        <w:t>рад БОБОВ</w:t>
      </w:r>
      <w:r w:rsidR="00B7589E">
        <w:rPr>
          <w:sz w:val="28"/>
          <w:szCs w:val="28"/>
          <w:lang w:val="en-US"/>
        </w:rPr>
        <w:t xml:space="preserve"> </w:t>
      </w:r>
      <w:r w:rsidR="00B7589E">
        <w:rPr>
          <w:sz w:val="28"/>
          <w:szCs w:val="28"/>
        </w:rPr>
        <w:t xml:space="preserve">ДОЛ, тел.0895656101, е- </w:t>
      </w:r>
      <w:r w:rsidR="00B7589E">
        <w:rPr>
          <w:sz w:val="28"/>
          <w:szCs w:val="28"/>
          <w:lang w:val="en-US"/>
        </w:rPr>
        <w:t>mail:carichina2008@abv.bg</w:t>
      </w:r>
    </w:p>
    <w:p w:rsidR="00610760" w:rsidRDefault="00610760" w:rsidP="00B7589E">
      <w:pPr>
        <w:jc w:val="center"/>
        <w:rPr>
          <w:sz w:val="28"/>
          <w:szCs w:val="28"/>
          <w:lang w:val="en-US"/>
        </w:rPr>
      </w:pPr>
    </w:p>
    <w:p w:rsidR="00B7589E" w:rsidRDefault="00B7589E" w:rsidP="00B7589E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 – П Р О Г Р А М А</w:t>
      </w:r>
    </w:p>
    <w:p w:rsidR="00B7589E" w:rsidRDefault="00B7589E" w:rsidP="00B7589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ДЕЙНОСТИТЕ ПРЕЗ 2024 г.</w:t>
      </w:r>
    </w:p>
    <w:p w:rsidR="00B7589E" w:rsidRDefault="00B7589E" w:rsidP="00B7589E">
      <w:pPr>
        <w:jc w:val="center"/>
        <w:rPr>
          <w:sz w:val="28"/>
          <w:szCs w:val="28"/>
        </w:rPr>
      </w:pPr>
    </w:p>
    <w:p w:rsidR="00B7589E" w:rsidRDefault="00610760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589E">
        <w:rPr>
          <w:sz w:val="28"/>
          <w:szCs w:val="28"/>
        </w:rPr>
        <w:t>П</w:t>
      </w:r>
      <w:r>
        <w:rPr>
          <w:sz w:val="28"/>
          <w:szCs w:val="28"/>
        </w:rPr>
        <w:t>рограмата за развитие на читалищната дейност през 2024 година е съобразена с изискванията на чл. 26а, глава четвърта от Закона за народните читалища.</w:t>
      </w:r>
    </w:p>
    <w:p w:rsidR="00610760" w:rsidRDefault="00610760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Основната цел на програмата е утвърждаване на читалището като културен и образователен център в града и общината, разширяване обхвата на дейността в обществено значими сфери, като социалната и информационната; запазване и съхраняване на българските културни традиции.</w:t>
      </w:r>
    </w:p>
    <w:p w:rsidR="00610760" w:rsidRDefault="00610760" w:rsidP="00B7589E">
      <w:pPr>
        <w:jc w:val="both"/>
        <w:rPr>
          <w:sz w:val="28"/>
          <w:szCs w:val="28"/>
        </w:rPr>
      </w:pPr>
    </w:p>
    <w:p w:rsidR="00610760" w:rsidRDefault="00610760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О С Н О В Н И  ЗАДАЧИ:</w:t>
      </w:r>
    </w:p>
    <w:p w:rsidR="00610760" w:rsidRDefault="00610760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Развитие на самодейните художествени състави и издигане до професионално ниво.</w:t>
      </w:r>
    </w:p>
    <w:p w:rsidR="00E25D0A" w:rsidRDefault="00E25D0A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Участия на художествените състави в конкурси и фестивали / регионални, републикански и международни/.</w:t>
      </w:r>
    </w:p>
    <w:p w:rsidR="00E25D0A" w:rsidRDefault="00E25D0A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Активно участие в културния календар на Общината и читалището.</w:t>
      </w:r>
    </w:p>
    <w:p w:rsidR="00E25D0A" w:rsidRDefault="00E25D0A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Организиране на конкурси, концерти и младежки дейности с образователен и развлекателен характер.</w:t>
      </w:r>
    </w:p>
    <w:p w:rsidR="00E25D0A" w:rsidRDefault="00E25D0A" w:rsidP="00B7589E">
      <w:pPr>
        <w:jc w:val="both"/>
        <w:rPr>
          <w:sz w:val="28"/>
          <w:szCs w:val="28"/>
        </w:rPr>
      </w:pPr>
    </w:p>
    <w:p w:rsidR="00E25D0A" w:rsidRDefault="00E25D0A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Р О П Р И Я Т И Я   ПО МЕСЕЦИ:</w:t>
      </w:r>
    </w:p>
    <w:p w:rsidR="00E25D0A" w:rsidRDefault="00E25D0A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М. ЯНУАРИ – ФЕВРУАРИ</w:t>
      </w:r>
    </w:p>
    <w:p w:rsidR="00E25D0A" w:rsidRDefault="00E25D0A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1. Изготвяне на отчета за д</w:t>
      </w:r>
      <w:r w:rsidR="00800A13">
        <w:rPr>
          <w:sz w:val="28"/>
          <w:szCs w:val="28"/>
        </w:rPr>
        <w:t>ейността на Настоятелството през 2023г.</w:t>
      </w:r>
    </w:p>
    <w:p w:rsidR="00800A13" w:rsidRDefault="00800A13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2. Изготвяне на финансовия отчет за 2023г.</w:t>
      </w:r>
    </w:p>
    <w:p w:rsidR="00800A13" w:rsidRDefault="00800A13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Заседание на Настоятелството и Проверителната комисия във връзка с провеждане на Отчетното събрание.</w:t>
      </w:r>
    </w:p>
    <w:p w:rsidR="00800A13" w:rsidRDefault="00800A13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4. Организиране празника на самодееца в читалището с богата програма и кулинарна изложба.</w:t>
      </w:r>
    </w:p>
    <w:p w:rsidR="00800A13" w:rsidRDefault="00800A13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5. Отбелязване празника на март</w:t>
      </w:r>
      <w:r w:rsidR="00147DAF">
        <w:rPr>
          <w:sz w:val="28"/>
          <w:szCs w:val="28"/>
        </w:rPr>
        <w:t>еницата с изложба на мартенички и „Баба Марта е при нас“</w:t>
      </w:r>
    </w:p>
    <w:p w:rsidR="00800A13" w:rsidRDefault="00800A13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6. Участие на художествените състави в празничната програма, посветена на Националния празник</w:t>
      </w:r>
      <w:r w:rsidR="0083337B">
        <w:rPr>
          <w:sz w:val="28"/>
          <w:szCs w:val="28"/>
        </w:rPr>
        <w:t xml:space="preserve"> – 3 МАРТ.</w:t>
      </w:r>
    </w:p>
    <w:p w:rsidR="0083337B" w:rsidRDefault="0083337B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Провеждане на Отчетното събрание за дейността на Н</w:t>
      </w:r>
      <w:r w:rsidR="00910A4C">
        <w:rPr>
          <w:sz w:val="28"/>
          <w:szCs w:val="28"/>
        </w:rPr>
        <w:t>астоятелството през 2023 година и финансовия отчет на Проверителната комисия.</w:t>
      </w:r>
    </w:p>
    <w:p w:rsidR="00910A4C" w:rsidRDefault="00910A4C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С Е Ц   АПРИЛ</w:t>
      </w:r>
    </w:p>
    <w:p w:rsidR="007C2DB4" w:rsidRDefault="00910A4C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8. Съвместно с ТВ“ РОДИНА“ да се заснемат 5 / пет / видеоклипа на новия репертоар на Женски народен хор.</w:t>
      </w:r>
    </w:p>
    <w:p w:rsidR="00910A4C" w:rsidRDefault="00C14337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С Е Ц  МАЙ</w:t>
      </w:r>
    </w:p>
    <w:p w:rsidR="00C14337" w:rsidRDefault="00C14337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9. Участие на Женски народен хор , групите от школата по пеене и изпълнители на словесен фолклор в с. Мламолово „Зелен ми зелен Гергьовден“.</w:t>
      </w:r>
    </w:p>
    <w:p w:rsidR="00C14337" w:rsidRDefault="00C14337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10. Участие в МФФ „Мома пее, гора се люлее“, град Сапарева баня.</w:t>
      </w:r>
    </w:p>
    <w:p w:rsidR="00C14337" w:rsidRDefault="00C14337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11. Тържествено отбелязване на 24 май в читалището с награждаване на отличниците от различните школи и състави.</w:t>
      </w:r>
    </w:p>
    <w:p w:rsidR="008D59BB" w:rsidRDefault="00C14337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 Е С Е Ц </w:t>
      </w:r>
      <w:r w:rsidR="008D59BB">
        <w:rPr>
          <w:sz w:val="28"/>
          <w:szCs w:val="28"/>
        </w:rPr>
        <w:t xml:space="preserve"> ЮНИ</w:t>
      </w:r>
    </w:p>
    <w:p w:rsidR="008D59BB" w:rsidRDefault="008D59BB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12. Участие на  Женски народен хор и индивидуалните изпълнители  от школата по пеене, както и състава словесен фолклор , обредност и традиции в МФФ „Шопски наниз 2024“, град Костинброд.</w:t>
      </w:r>
    </w:p>
    <w:p w:rsidR="00C14337" w:rsidRDefault="008D59BB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Участие на Женски народен хор, индивидуални изпълнители и школата по словесен фолклор, обредност и традиции в </w:t>
      </w:r>
      <w:r w:rsidR="003106ED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 </w:t>
      </w:r>
      <w:r w:rsidR="00C14337">
        <w:rPr>
          <w:sz w:val="28"/>
          <w:szCs w:val="28"/>
        </w:rPr>
        <w:t xml:space="preserve">  </w:t>
      </w:r>
      <w:r w:rsidR="003106ED">
        <w:rPr>
          <w:sz w:val="28"/>
          <w:szCs w:val="28"/>
        </w:rPr>
        <w:t>на сватбената песен и обредност в село Пещера, общ. Земен.</w:t>
      </w:r>
    </w:p>
    <w:p w:rsidR="003106ED" w:rsidRDefault="003106ED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С Е Ц  ЮЛИ</w:t>
      </w:r>
    </w:p>
    <w:p w:rsidR="003106ED" w:rsidRDefault="003106ED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14. Участие на художествените състави в МФФ „</w:t>
      </w:r>
      <w:proofErr w:type="spellStart"/>
      <w:r>
        <w:rPr>
          <w:sz w:val="28"/>
          <w:szCs w:val="28"/>
        </w:rPr>
        <w:t>Пауталия</w:t>
      </w:r>
      <w:proofErr w:type="spellEnd"/>
      <w:r>
        <w:rPr>
          <w:sz w:val="28"/>
          <w:szCs w:val="28"/>
        </w:rPr>
        <w:t xml:space="preserve"> 2024“ , град Кюстендил.</w:t>
      </w:r>
    </w:p>
    <w:p w:rsidR="003106ED" w:rsidRDefault="003106ED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С Е Ц   АВГУСТ</w:t>
      </w:r>
    </w:p>
    <w:p w:rsidR="003106ED" w:rsidRDefault="003106ED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 Участие на Женски народен хор, индивидуални изпълнители от школата по народно пеене, изпълнители на словесен фолклор в село Невестино, област КЮСТЕНДИЛ „ Сума пее2024“.</w:t>
      </w:r>
    </w:p>
    <w:p w:rsidR="00860CDE" w:rsidRDefault="00860CDE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16. Участие на съставите от школата по пеене в международен конкурс на изкуствата „Радост на морския бряг“, в град Бургас и град Поморие.</w:t>
      </w:r>
    </w:p>
    <w:p w:rsidR="00860CDE" w:rsidRDefault="00860CDE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Организиране на излет до х. </w:t>
      </w:r>
      <w:proofErr w:type="spellStart"/>
      <w:r>
        <w:rPr>
          <w:sz w:val="28"/>
          <w:szCs w:val="28"/>
        </w:rPr>
        <w:t>Отовица</w:t>
      </w:r>
      <w:proofErr w:type="spellEnd"/>
      <w:r>
        <w:rPr>
          <w:sz w:val="28"/>
          <w:szCs w:val="28"/>
        </w:rPr>
        <w:t xml:space="preserve"> от групата по туризъм „Снежанка“.</w:t>
      </w:r>
    </w:p>
    <w:p w:rsidR="00860CDE" w:rsidRDefault="00860CDE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18. Участие в конкурса на народната песен в село Говедарци, община Самоков.</w:t>
      </w:r>
    </w:p>
    <w:p w:rsidR="00860CDE" w:rsidRDefault="00860CDE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С Е Ц  СЕПТЕМВРИ</w:t>
      </w:r>
    </w:p>
    <w:p w:rsidR="00860CDE" w:rsidRDefault="00860CDE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19. Участие на художествените състави в град Бобов дол на фестивала „</w:t>
      </w:r>
      <w:proofErr w:type="spellStart"/>
      <w:r>
        <w:rPr>
          <w:sz w:val="28"/>
          <w:szCs w:val="28"/>
        </w:rPr>
        <w:t>Разметаница</w:t>
      </w:r>
      <w:proofErr w:type="spellEnd"/>
      <w:r>
        <w:rPr>
          <w:sz w:val="28"/>
          <w:szCs w:val="28"/>
        </w:rPr>
        <w:t xml:space="preserve"> пее и танцува“ 2024г.</w:t>
      </w:r>
    </w:p>
    <w:p w:rsidR="00860CDE" w:rsidRDefault="00860CDE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С Е Ц  ОКТОМВРИ</w:t>
      </w:r>
    </w:p>
    <w:p w:rsidR="00860CDE" w:rsidRDefault="00860CDE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Тържествено отбелязване празника на град Бобов </w:t>
      </w:r>
      <w:r w:rsidR="00147DAF">
        <w:rPr>
          <w:sz w:val="28"/>
          <w:szCs w:val="28"/>
        </w:rPr>
        <w:t>дол в читалището и с участие в концертната програма на града.</w:t>
      </w:r>
    </w:p>
    <w:p w:rsidR="00147DAF" w:rsidRDefault="00147DAF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М Е С Е Ц  НОЕМВРИ</w:t>
      </w:r>
    </w:p>
    <w:p w:rsidR="00147DAF" w:rsidRDefault="00147DAF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21. Ден на християнското семейство с участие на клуб на жената и школата по словесен фолклор, обредност и традиции.</w:t>
      </w:r>
    </w:p>
    <w:p w:rsidR="00147DAF" w:rsidRDefault="00147DAF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 Е С Е Ц  ДЕКЕМВРИ </w:t>
      </w:r>
    </w:p>
    <w:p w:rsidR="00147DAF" w:rsidRDefault="00147DAF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22. Коледен концерт в СУ „ Петър Берон“.</w:t>
      </w:r>
    </w:p>
    <w:p w:rsidR="00147DAF" w:rsidRDefault="00147DAF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23. „КОЛЕДА Е“ тържество в читалището.</w:t>
      </w:r>
    </w:p>
    <w:p w:rsidR="00147DAF" w:rsidRDefault="00147DAF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24. Коледна кулинарна изложба, организирана от клуба на жената.</w:t>
      </w:r>
    </w:p>
    <w:p w:rsidR="00262937" w:rsidRDefault="00262937" w:rsidP="00B7589E">
      <w:pPr>
        <w:jc w:val="both"/>
        <w:rPr>
          <w:sz w:val="28"/>
          <w:szCs w:val="28"/>
        </w:rPr>
      </w:pPr>
    </w:p>
    <w:p w:rsidR="00262937" w:rsidRDefault="00262937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Председател……………………….</w:t>
      </w:r>
    </w:p>
    <w:p w:rsidR="00262937" w:rsidRPr="00B7589E" w:rsidRDefault="00262937" w:rsidP="00B75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/ Мая Дюлгерова/</w:t>
      </w:r>
    </w:p>
    <w:p w:rsidR="00B7589E" w:rsidRPr="00B7589E" w:rsidRDefault="00B7589E" w:rsidP="00B7589E">
      <w:pPr>
        <w:jc w:val="center"/>
        <w:rPr>
          <w:sz w:val="28"/>
          <w:szCs w:val="28"/>
          <w:lang w:val="en-US"/>
        </w:rPr>
      </w:pPr>
    </w:p>
    <w:sectPr w:rsidR="00B7589E" w:rsidRPr="00B7589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40" w:rsidRDefault="00173340" w:rsidP="006E28FB">
      <w:pPr>
        <w:spacing w:after="0" w:line="240" w:lineRule="auto"/>
      </w:pPr>
      <w:r>
        <w:separator/>
      </w:r>
    </w:p>
  </w:endnote>
  <w:endnote w:type="continuationSeparator" w:id="0">
    <w:p w:rsidR="00173340" w:rsidRDefault="00173340" w:rsidP="006E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626264"/>
      <w:docPartObj>
        <w:docPartGallery w:val="Page Numbers (Bottom of Page)"/>
        <w:docPartUnique/>
      </w:docPartObj>
    </w:sdtPr>
    <w:sdtContent>
      <w:p w:rsidR="006E28FB" w:rsidRDefault="006E28F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E28FB" w:rsidRDefault="006E28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40" w:rsidRDefault="00173340" w:rsidP="006E28FB">
      <w:pPr>
        <w:spacing w:after="0" w:line="240" w:lineRule="auto"/>
      </w:pPr>
      <w:r>
        <w:separator/>
      </w:r>
    </w:p>
  </w:footnote>
  <w:footnote w:type="continuationSeparator" w:id="0">
    <w:p w:rsidR="00173340" w:rsidRDefault="00173340" w:rsidP="006E2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E5"/>
    <w:rsid w:val="00147DAF"/>
    <w:rsid w:val="00173340"/>
    <w:rsid w:val="00262937"/>
    <w:rsid w:val="003106ED"/>
    <w:rsid w:val="00610760"/>
    <w:rsid w:val="006E28FB"/>
    <w:rsid w:val="007C2DB4"/>
    <w:rsid w:val="00800A13"/>
    <w:rsid w:val="0083337B"/>
    <w:rsid w:val="00860CDE"/>
    <w:rsid w:val="008D59BB"/>
    <w:rsid w:val="00910A4C"/>
    <w:rsid w:val="00B22213"/>
    <w:rsid w:val="00B7589E"/>
    <w:rsid w:val="00C14337"/>
    <w:rsid w:val="00E25D0A"/>
    <w:rsid w:val="00E82838"/>
    <w:rsid w:val="00F2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71F8-2EE8-4C0A-AD39-A2E72B9F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C2DB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E28FB"/>
  </w:style>
  <w:style w:type="paragraph" w:styleId="a7">
    <w:name w:val="footer"/>
    <w:basedOn w:val="a"/>
    <w:link w:val="a8"/>
    <w:uiPriority w:val="99"/>
    <w:unhideWhenUsed/>
    <w:rsid w:val="006E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E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2023-11-03T14:10:00Z</cp:lastPrinted>
  <dcterms:created xsi:type="dcterms:W3CDTF">2023-08-28T09:44:00Z</dcterms:created>
  <dcterms:modified xsi:type="dcterms:W3CDTF">2023-11-03T14:11:00Z</dcterms:modified>
</cp:coreProperties>
</file>